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79FE" w14:textId="66B3ADB5" w:rsid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«Согласовано» </w:t>
      </w:r>
    </w:p>
    <w:p w14:paraId="161BDEF5" w14:textId="5978458F" w:rsidR="0081756D" w:rsidRP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_______________</w:t>
      </w:r>
    </w:p>
    <w:p w14:paraId="22AD4D2C" w14:textId="33E43F22" w:rsid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>Главный врач Джапахов Е.С.</w:t>
      </w:r>
    </w:p>
    <w:p w14:paraId="2D29D026" w14:textId="3C506E48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0B226D">
        <w:rPr>
          <w:rFonts w:ascii="Times New Roman" w:hAnsi="Times New Roman" w:cs="Times New Roman"/>
          <w:color w:val="C00000"/>
          <w:sz w:val="24"/>
          <w:szCs w:val="24"/>
          <w:lang w:val="kk-KZ"/>
        </w:rPr>
        <w:t>1</w:t>
      </w:r>
      <w:r w:rsidR="0045534B">
        <w:rPr>
          <w:rFonts w:ascii="Times New Roman" w:hAnsi="Times New Roman" w:cs="Times New Roman"/>
          <w:color w:val="C00000"/>
          <w:sz w:val="24"/>
          <w:szCs w:val="24"/>
          <w:lang w:val="kk-KZ"/>
        </w:rPr>
        <w:t>7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0B226D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  <w:r w:rsidR="0081756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        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11319120" w:rsidR="000C118F" w:rsidRPr="005705EB" w:rsidRDefault="009F615D" w:rsidP="009F6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>030000, Республика Казахстан, Актюбинская область, г.Актобе,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536DD5">
        <w:rPr>
          <w:rFonts w:ascii="Times New Roman" w:hAnsi="Times New Roman" w:cs="Times New Roman"/>
          <w:sz w:val="24"/>
          <w:szCs w:val="24"/>
        </w:rPr>
        <w:t>2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030000, Республика Казахстан, Актюбинская область, г.Актобе, жилой массив Шестихатка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4F211FEB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4A81517A" w:rsidR="000C118F" w:rsidRPr="00C8264F" w:rsidRDefault="009122AD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118F" w:rsidRPr="00C8264F">
        <w:rPr>
          <w:rFonts w:ascii="Times New Roman" w:hAnsi="Times New Roman" w:cs="Times New Roman"/>
          <w:sz w:val="24"/>
          <w:szCs w:val="24"/>
        </w:rPr>
        <w:t xml:space="preserve">К закупу 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0C118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10FC02B5" w14:textId="308E6F58" w:rsidR="009122AD" w:rsidRPr="009122AD" w:rsidRDefault="009122AD" w:rsidP="0091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22AD">
        <w:rPr>
          <w:rFonts w:ascii="Times New Roman" w:hAnsi="Times New Roman" w:cs="Times New Roman"/>
          <w:sz w:val="24"/>
          <w:szCs w:val="24"/>
        </w:rPr>
        <w:t>Глава 4.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14:paraId="2F0087C3" w14:textId="77777777" w:rsidR="009122AD" w:rsidRPr="009122AD" w:rsidRDefault="009122AD" w:rsidP="00912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50B8C" w14:textId="30D487AF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9122AD">
        <w:rPr>
          <w:rFonts w:ascii="Times New Roman" w:hAnsi="Times New Roman" w:cs="Times New Roman"/>
          <w:sz w:val="24"/>
          <w:szCs w:val="24"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6A6436F3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219CEEEE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6F475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lastRenderedPageBreak/>
        <w:t xml:space="preserve">     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0998A8DD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2) соответствие характеристики или технической спецификации условиям объявления или приглашения на закуп.</w:t>
      </w:r>
    </w:p>
    <w:p w14:paraId="5C5A1228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2D14078A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3)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426F078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6BB3F95B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A314118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6) срок годности лекарственных средств и медицинских изделий на дату поставки поставщиком заказчику составляет:</w:t>
      </w:r>
    </w:p>
    <w:p w14:paraId="4B21501B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пятидесяти процентов от указанного срока годности на упаковке (при сроке годности менее двух лет);</w:t>
      </w:r>
    </w:p>
    <w:p w14:paraId="3A4792E8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двенадцати месяцев от указанного срока годности на упаковке (при сроке годности два года и более);</w:t>
      </w:r>
    </w:p>
    <w:p w14:paraId="100D6A22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2BCC187C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14D9D2B2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317B8D0A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52CE92D6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тридцати процентов от срока годности, указанного на упаковке (при сроке годности менее двух лет);</w:t>
      </w:r>
    </w:p>
    <w:p w14:paraId="1CD1FE74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восьми месяцев от указанного срока годности на упаковке (при сроке годности два года и более);</w:t>
      </w:r>
    </w:p>
    <w:p w14:paraId="3F1B6DC0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E2EC7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lastRenderedPageBreak/>
        <w:t xml:space="preserve">      9) срок годности вакцин на дату поставки единым дистрибьютором заказчику составляет:</w:t>
      </w:r>
    </w:p>
    <w:p w14:paraId="7AA746C1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сорока процентов от указанного срока годности на упаковке (при сроке годности менее двух лет);</w:t>
      </w:r>
    </w:p>
    <w:p w14:paraId="35070DB6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не менее десяти месяцев от указанного срока годности на упаковке (при сроке годности два года и более);</w:t>
      </w:r>
    </w:p>
    <w:p w14:paraId="788F3484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0DE5386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11) новизна медицинской техники, ее неиспользованность и производство в период двадцати четырех месяцев, предшествующих моменту поставки;</w:t>
      </w:r>
    </w:p>
    <w:p w14:paraId="1392B6EC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171E769A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7635E051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13) соблюдение количества, качества и сроков поставки или оказания фармацевтической услуги условиям договора.</w:t>
      </w:r>
    </w:p>
    <w:p w14:paraId="6193725C" w14:textId="77777777" w:rsidR="009122AD" w:rsidRPr="009122AD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19. Требования, предусмотренные подпунктами 4), 5), 6), 7), 8), 9), 10), 11), 12) и 13) пункта 18 настоящих Правил, подтверждаются поставщиком при исполнении договора поставки или закупа.</w:t>
      </w:r>
    </w:p>
    <w:p w14:paraId="7CB3A31C" w14:textId="6FCA5F27" w:rsidR="009236EF" w:rsidRDefault="009122AD" w:rsidP="0081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2AD">
        <w:rPr>
          <w:rFonts w:ascii="Times New Roman" w:hAnsi="Times New Roman" w:cs="Times New Roman"/>
          <w:sz w:val="24"/>
          <w:szCs w:val="24"/>
        </w:rPr>
        <w:t xml:space="preserve">      20. Заказчик, организатор закупа, единый дистрибьютор не устанавливают к лекарственным средствам и медицинским изделиям требований, не предусмотренных настоящими Правилами.</w:t>
      </w:r>
    </w:p>
    <w:p w14:paraId="7161CFFD" w14:textId="77777777" w:rsidR="009122AD" w:rsidRPr="00C8264F" w:rsidRDefault="009122AD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445D318A" w:rsidR="000C118F" w:rsidRPr="00536DD5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B47508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9122AD">
        <w:rPr>
          <w:rFonts w:ascii="Times New Roman" w:hAnsi="Times New Roman" w:cs="Times New Roman"/>
          <w:color w:val="C00000"/>
          <w:sz w:val="24"/>
          <w:szCs w:val="24"/>
          <w:lang w:val="kk-KZ"/>
        </w:rPr>
        <w:t>2</w:t>
      </w:r>
      <w:r w:rsidR="0045534B">
        <w:rPr>
          <w:rFonts w:ascii="Times New Roman" w:hAnsi="Times New Roman" w:cs="Times New Roman"/>
          <w:color w:val="C00000"/>
          <w:sz w:val="24"/>
          <w:szCs w:val="24"/>
          <w:lang w:val="kk-KZ"/>
        </w:rPr>
        <w:t>4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9122AD">
        <w:rPr>
          <w:rFonts w:ascii="Times New Roman" w:hAnsi="Times New Roman" w:cs="Times New Roman"/>
          <w:color w:val="C00000"/>
          <w:sz w:val="24"/>
          <w:szCs w:val="24"/>
          <w:lang w:val="kk-KZ"/>
        </w:rPr>
        <w:t>2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7AFED7E6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9122AD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5534B">
        <w:rPr>
          <w:rFonts w:ascii="Times New Roman" w:hAnsi="Times New Roman" w:cs="Times New Roman"/>
          <w:color w:val="C00000"/>
          <w:sz w:val="24"/>
          <w:szCs w:val="24"/>
          <w:lang w:val="kk-KZ"/>
        </w:rPr>
        <w:t>4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9122AD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г.Актобе, </w:t>
      </w:r>
      <w:r w:rsidR="00F6665A" w:rsidRPr="00F6665A">
        <w:rPr>
          <w:rFonts w:ascii="Times New Roman" w:hAnsi="Times New Roman" w:cs="Times New Roman"/>
          <w:sz w:val="24"/>
          <w:szCs w:val="24"/>
        </w:rPr>
        <w:t>жилой массив Шестихатка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536DD5">
        <w:rPr>
          <w:rFonts w:ascii="Times New Roman" w:hAnsi="Times New Roman" w:cs="Times New Roman"/>
          <w:sz w:val="24"/>
          <w:szCs w:val="24"/>
        </w:rPr>
        <w:t>отдел закупа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5F9149B5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708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103F7" w:rsidRPr="000103F7">
        <w:rPr>
          <w:rFonts w:ascii="Times New Roman" w:hAnsi="Times New Roman" w:cs="Times New Roman"/>
          <w:sz w:val="24"/>
          <w:szCs w:val="24"/>
        </w:rPr>
        <w:t>261380</w:t>
      </w:r>
      <w:r w:rsidR="000103F7" w:rsidRPr="00A6363A">
        <w:rPr>
          <w:rFonts w:ascii="Times New Roman" w:hAnsi="Times New Roman" w:cs="Times New Roman"/>
          <w:sz w:val="24"/>
          <w:szCs w:val="24"/>
        </w:rPr>
        <w:t>7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9B5D" w14:textId="77777777" w:rsidR="00EA3A79" w:rsidRDefault="00EA3A79" w:rsidP="00DD41A3">
      <w:pPr>
        <w:spacing w:after="0" w:line="240" w:lineRule="auto"/>
      </w:pPr>
      <w:r>
        <w:separator/>
      </w:r>
    </w:p>
  </w:endnote>
  <w:endnote w:type="continuationSeparator" w:id="0">
    <w:p w14:paraId="523A4063" w14:textId="77777777" w:rsidR="00EA3A79" w:rsidRDefault="00EA3A79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B794" w14:textId="77777777" w:rsidR="00EA3A79" w:rsidRDefault="00EA3A79" w:rsidP="00DD41A3">
      <w:pPr>
        <w:spacing w:after="0" w:line="240" w:lineRule="auto"/>
      </w:pPr>
      <w:r>
        <w:separator/>
      </w:r>
    </w:p>
  </w:footnote>
  <w:footnote w:type="continuationSeparator" w:id="0">
    <w:p w14:paraId="41194315" w14:textId="77777777" w:rsidR="00EA3A79" w:rsidRDefault="00EA3A79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04EA0"/>
    <w:rsid w:val="000103F7"/>
    <w:rsid w:val="00053E35"/>
    <w:rsid w:val="00066BEF"/>
    <w:rsid w:val="00092D48"/>
    <w:rsid w:val="000967BD"/>
    <w:rsid w:val="000A2ADE"/>
    <w:rsid w:val="000A532B"/>
    <w:rsid w:val="000B226D"/>
    <w:rsid w:val="000C118F"/>
    <w:rsid w:val="000C231C"/>
    <w:rsid w:val="000C3D17"/>
    <w:rsid w:val="000E033A"/>
    <w:rsid w:val="00112951"/>
    <w:rsid w:val="00131D91"/>
    <w:rsid w:val="001413E0"/>
    <w:rsid w:val="001509C8"/>
    <w:rsid w:val="00180306"/>
    <w:rsid w:val="001853E2"/>
    <w:rsid w:val="001C2C44"/>
    <w:rsid w:val="001C5B32"/>
    <w:rsid w:val="001E72CD"/>
    <w:rsid w:val="00213D05"/>
    <w:rsid w:val="002211CC"/>
    <w:rsid w:val="0026216E"/>
    <w:rsid w:val="00264533"/>
    <w:rsid w:val="00286E92"/>
    <w:rsid w:val="002A3D45"/>
    <w:rsid w:val="002F6B37"/>
    <w:rsid w:val="00341B8F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5534B"/>
    <w:rsid w:val="00462635"/>
    <w:rsid w:val="00467E6F"/>
    <w:rsid w:val="004755A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36DD5"/>
    <w:rsid w:val="005705EB"/>
    <w:rsid w:val="00592017"/>
    <w:rsid w:val="005A08EA"/>
    <w:rsid w:val="00606320"/>
    <w:rsid w:val="00620539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1756D"/>
    <w:rsid w:val="0083657F"/>
    <w:rsid w:val="00863AD2"/>
    <w:rsid w:val="0087628C"/>
    <w:rsid w:val="008820BD"/>
    <w:rsid w:val="008C00F2"/>
    <w:rsid w:val="00903D03"/>
    <w:rsid w:val="00910AF3"/>
    <w:rsid w:val="009122AD"/>
    <w:rsid w:val="009236EF"/>
    <w:rsid w:val="00944612"/>
    <w:rsid w:val="009638B5"/>
    <w:rsid w:val="00974F37"/>
    <w:rsid w:val="009D00C9"/>
    <w:rsid w:val="009D5684"/>
    <w:rsid w:val="009F615D"/>
    <w:rsid w:val="00A03662"/>
    <w:rsid w:val="00A362B3"/>
    <w:rsid w:val="00A422DC"/>
    <w:rsid w:val="00A45EE5"/>
    <w:rsid w:val="00A60E25"/>
    <w:rsid w:val="00A6363A"/>
    <w:rsid w:val="00A8687C"/>
    <w:rsid w:val="00A95F19"/>
    <w:rsid w:val="00AA6BD4"/>
    <w:rsid w:val="00AB64B0"/>
    <w:rsid w:val="00AC5873"/>
    <w:rsid w:val="00AD568E"/>
    <w:rsid w:val="00B214D6"/>
    <w:rsid w:val="00B31DB4"/>
    <w:rsid w:val="00B35A39"/>
    <w:rsid w:val="00B42912"/>
    <w:rsid w:val="00B45A2B"/>
    <w:rsid w:val="00B46708"/>
    <w:rsid w:val="00B47508"/>
    <w:rsid w:val="00B763AB"/>
    <w:rsid w:val="00B86262"/>
    <w:rsid w:val="00B87B47"/>
    <w:rsid w:val="00B93A98"/>
    <w:rsid w:val="00B96516"/>
    <w:rsid w:val="00B97CC8"/>
    <w:rsid w:val="00BB6BBF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65A42"/>
    <w:rsid w:val="00C70920"/>
    <w:rsid w:val="00C7689F"/>
    <w:rsid w:val="00C77CC1"/>
    <w:rsid w:val="00C8264F"/>
    <w:rsid w:val="00C82A04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1D35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6C16"/>
    <w:rsid w:val="00E275FE"/>
    <w:rsid w:val="00E27B07"/>
    <w:rsid w:val="00E63EF0"/>
    <w:rsid w:val="00E776B0"/>
    <w:rsid w:val="00E802D3"/>
    <w:rsid w:val="00E8565D"/>
    <w:rsid w:val="00E97B99"/>
    <w:rsid w:val="00EA212D"/>
    <w:rsid w:val="00EA3A79"/>
    <w:rsid w:val="00EA7242"/>
    <w:rsid w:val="00EB2DBF"/>
    <w:rsid w:val="00ED4AFF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D3DCE"/>
    <w:rsid w:val="00FE6430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105</cp:revision>
  <cp:lastPrinted>2022-02-16T05:38:00Z</cp:lastPrinted>
  <dcterms:created xsi:type="dcterms:W3CDTF">2017-08-09T09:07:00Z</dcterms:created>
  <dcterms:modified xsi:type="dcterms:W3CDTF">2022-02-17T08:15:00Z</dcterms:modified>
</cp:coreProperties>
</file>